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“安全山东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爱在心中”安全生产公益微视频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315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（动漫）有奖征集活动评选标准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315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</w:p>
    <w:p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专业评分将从以下5个方面评出。总分为100分。</w:t>
      </w:r>
    </w:p>
    <w:tbl>
      <w:tblPr>
        <w:tblStyle w:val="3"/>
        <w:tblW w:w="9060" w:type="dxa"/>
        <w:jc w:val="center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"/>
        <w:gridCol w:w="4740"/>
        <w:gridCol w:w="1665"/>
        <w:gridCol w:w="180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8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bidi="ar"/>
              </w:rPr>
              <w:t>评  比  内  容</w:t>
            </w:r>
          </w:p>
        </w:tc>
        <w:tc>
          <w:tcPr>
            <w:tcW w:w="16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分值标准</w:t>
            </w:r>
          </w:p>
        </w:tc>
        <w:tc>
          <w:tcPr>
            <w:tcW w:w="18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备  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6" w:hRule="atLeast"/>
          <w:jc w:val="center"/>
        </w:trPr>
        <w:tc>
          <w:tcPr>
            <w:tcW w:w="8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内容主题。 内容健康积极，剧情拍摄角度新颖，安全生产主题清晰，内容贴近实际，具有教育意义。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  <w:jc w:val="center"/>
        </w:trPr>
        <w:tc>
          <w:tcPr>
            <w:tcW w:w="8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 xml:space="preserve">创意性。内容不拘一格，作品富有创意，独到深刻。 制作匠心独运，撼动人心。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9" w:hRule="atLeast"/>
          <w:jc w:val="center"/>
        </w:trPr>
        <w:tc>
          <w:tcPr>
            <w:tcW w:w="8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技术性。</w:t>
            </w:r>
          </w:p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视觉——画面音质流畅，场景镜头衔接顺畅，布局精心合理；</w:t>
            </w:r>
          </w:p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剪辑——剧情精炼不冗长，不短缺。字幕清晰，与声音搭配得当；</w:t>
            </w:r>
          </w:p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配乐——能够渲染表现作品的主题，升华内容，给人以想象的空间。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  <w:jc w:val="center"/>
        </w:trPr>
        <w:tc>
          <w:tcPr>
            <w:tcW w:w="8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整体性。 整个作品紧扣“安全山东·爱在心中”这一主题，连贯顺畅，符合安全生产主题，具有实际意义，给人别具一格的视听享受。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  <w:jc w:val="center"/>
        </w:trPr>
        <w:tc>
          <w:tcPr>
            <w:tcW w:w="8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画质、格式、声音、画面和文字协调统一，时长符合要求。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20" w:lineRule="atLeas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 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E2726"/>
    <w:rsid w:val="769E27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2018-04-18T09:29:00Z</dcterms:created>
  <dc:creator>Administrator</dc:creator>
  <cp:lastModifiedBy>Administrator</cp:lastModifiedBy>
  <dcterms:modified xsi:type="dcterms:W3CDTF">2018-04-18T09:31:06Z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